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28BE4" w14:textId="77777777" w:rsidR="00CE7029" w:rsidRPr="00CE7029" w:rsidRDefault="00CE7029" w:rsidP="005C5C72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spacing w:val="30"/>
          <w:kern w:val="36"/>
          <w:sz w:val="28"/>
          <w:szCs w:val="32"/>
          <w:lang w:eastAsia="ru-RU"/>
        </w:rPr>
      </w:pPr>
      <w:bookmarkStart w:id="0" w:name="_GoBack"/>
      <w:bookmarkEnd w:id="0"/>
    </w:p>
    <w:p w14:paraId="434D8637" w14:textId="77777777" w:rsidR="00CE7029" w:rsidRDefault="00CE7029" w:rsidP="00CE7029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28"/>
          <w:szCs w:val="32"/>
          <w:lang w:eastAsia="ru-RU"/>
        </w:rPr>
      </w:pPr>
    </w:p>
    <w:p w14:paraId="1022C466" w14:textId="77777777" w:rsidR="00CE7029" w:rsidRDefault="00CE7029" w:rsidP="00CE7029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28"/>
          <w:szCs w:val="32"/>
          <w:lang w:eastAsia="ru-RU"/>
        </w:rPr>
      </w:pPr>
    </w:p>
    <w:p w14:paraId="20D53D6C" w14:textId="77777777" w:rsidR="00CE7029" w:rsidRDefault="00CE7029" w:rsidP="00CE7029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28"/>
          <w:szCs w:val="32"/>
          <w:lang w:eastAsia="ru-RU"/>
        </w:rPr>
      </w:pPr>
      <w:r w:rsidRPr="00CE7029"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28"/>
          <w:szCs w:val="32"/>
          <w:lang w:eastAsia="ru-RU"/>
        </w:rPr>
        <w:t>Электронные</w:t>
      </w:r>
      <w:r w:rsidRPr="00CE7029"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30"/>
          <w:szCs w:val="32"/>
          <w:lang w:eastAsia="ru-RU"/>
        </w:rPr>
        <w:t xml:space="preserve"> </w:t>
      </w:r>
      <w:r w:rsidRPr="00CE7029"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28"/>
          <w:szCs w:val="32"/>
          <w:lang w:eastAsia="ru-RU"/>
        </w:rPr>
        <w:t>ресурсы</w:t>
      </w:r>
      <w:r w:rsidRPr="00CE7029"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30"/>
          <w:szCs w:val="32"/>
          <w:lang w:eastAsia="ru-RU"/>
        </w:rPr>
        <w:t xml:space="preserve"> </w:t>
      </w:r>
      <w:r w:rsidRPr="00CE7029"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28"/>
          <w:szCs w:val="32"/>
          <w:lang w:eastAsia="ru-RU"/>
        </w:rPr>
        <w:t>по</w:t>
      </w:r>
      <w:r w:rsidRPr="00CE7029"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30"/>
          <w:szCs w:val="32"/>
          <w:lang w:eastAsia="ru-RU"/>
        </w:rPr>
        <w:t xml:space="preserve"> </w:t>
      </w:r>
      <w:r w:rsidRPr="00CE7029"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28"/>
          <w:szCs w:val="32"/>
          <w:lang w:eastAsia="ru-RU"/>
        </w:rPr>
        <w:t>формированию</w:t>
      </w:r>
      <w:r w:rsidRPr="00CE7029"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30"/>
          <w:szCs w:val="32"/>
          <w:lang w:eastAsia="ru-RU"/>
        </w:rPr>
        <w:t xml:space="preserve"> </w:t>
      </w:r>
      <w:r w:rsidRPr="00CE7029"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28"/>
          <w:szCs w:val="32"/>
          <w:lang w:eastAsia="ru-RU"/>
        </w:rPr>
        <w:t>функциональной</w:t>
      </w:r>
      <w:r w:rsidRPr="00CE7029"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30"/>
          <w:szCs w:val="32"/>
          <w:lang w:eastAsia="ru-RU"/>
        </w:rPr>
        <w:t xml:space="preserve"> </w:t>
      </w:r>
      <w:r w:rsidRPr="00CE7029"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28"/>
          <w:szCs w:val="32"/>
          <w:lang w:eastAsia="ru-RU"/>
        </w:rPr>
        <w:t>грамотности</w:t>
      </w:r>
    </w:p>
    <w:p w14:paraId="2FA20CD6" w14:textId="77777777" w:rsidR="00CE7029" w:rsidRPr="00CE7029" w:rsidRDefault="00CE7029" w:rsidP="00CE7029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30"/>
          <w:szCs w:val="32"/>
          <w:lang w:eastAsia="ru-RU"/>
        </w:rPr>
      </w:pPr>
    </w:p>
    <w:p w14:paraId="76D334D9" w14:textId="77777777" w:rsidR="00CE7029" w:rsidRPr="00CE7029" w:rsidRDefault="005C5C72" w:rsidP="00CE7029">
      <w:pPr>
        <w:spacing w:after="0" w:line="240" w:lineRule="auto"/>
        <w:textAlignment w:val="baseline"/>
        <w:rPr>
          <w:rFonts w:ascii="Lobster" w:eastAsia="Times New Roman" w:hAnsi="Lobster" w:cs="Arial"/>
          <w:color w:val="333333"/>
          <w:sz w:val="26"/>
          <w:szCs w:val="24"/>
          <w:lang w:eastAsia="ru-RU"/>
        </w:rPr>
      </w:pPr>
      <w:hyperlink r:id="rId6" w:history="1"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Медиатека (prosv.ru). Электронные учебники в Медиатеке. 1000 учебников с интерактивными объектами и удобной навигацией. Можно использовать через сайт или мобильное приложение.</w:t>
        </w:r>
      </w:hyperlink>
      <w:r w:rsidR="00CE7029" w:rsidRPr="00CE7029">
        <w:rPr>
          <w:rFonts w:ascii="Lobster" w:eastAsia="Times New Roman" w:hAnsi="Lobster" w:cs="Arial"/>
          <w:color w:val="333333"/>
          <w:sz w:val="26"/>
          <w:szCs w:val="24"/>
          <w:lang w:eastAsia="ru-RU"/>
        </w:rPr>
        <w:br/>
      </w:r>
      <w:hyperlink r:id="rId7" w:history="1"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Доступ к электронным учебникам издательства «Просвещение»</w:t>
        </w:r>
      </w:hyperlink>
      <w:r w:rsidR="00CE7029" w:rsidRPr="00CE7029">
        <w:rPr>
          <w:rFonts w:ascii="Times New Roman" w:eastAsia="Times New Roman" w:hAnsi="Times New Roman" w:cs="Times New Roman"/>
          <w:color w:val="333333"/>
          <w:sz w:val="28"/>
          <w:szCs w:val="24"/>
          <w:bdr w:val="none" w:sz="0" w:space="0" w:color="auto" w:frame="1"/>
          <w:lang w:eastAsia="ru-RU"/>
        </w:rPr>
        <w:t>.</w:t>
      </w:r>
    </w:p>
    <w:p w14:paraId="1F9F5122" w14:textId="77777777" w:rsidR="00CE7029" w:rsidRPr="00CE7029" w:rsidRDefault="005C5C72" w:rsidP="00CE702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8" w:history="1"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Электронный банк заданий по функциональной грамотности</w:t>
        </w:r>
      </w:hyperlink>
      <w:r w:rsidR="00CE7029" w:rsidRPr="00CE7029">
        <w:rPr>
          <w:rFonts w:ascii="Times New Roman" w:eastAsia="Times New Roman" w:hAnsi="Times New Roman" w:cs="Times New Roman"/>
          <w:color w:val="333333"/>
          <w:sz w:val="28"/>
          <w:szCs w:val="24"/>
          <w:bdr w:val="none" w:sz="0" w:space="0" w:color="auto" w:frame="1"/>
          <w:lang w:eastAsia="ru-RU"/>
        </w:rPr>
        <w:t>.</w:t>
      </w:r>
    </w:p>
    <w:p w14:paraId="3DF85932" w14:textId="77777777" w:rsidR="00CE7029" w:rsidRPr="00CE7029" w:rsidRDefault="005C5C72" w:rsidP="00CE702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9" w:history="1"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</w:t>
        </w:r>
      </w:hyperlink>
      <w:r w:rsidR="00CE7029" w:rsidRPr="00CE7029">
        <w:rPr>
          <w:rFonts w:ascii="Times New Roman" w:eastAsia="Times New Roman" w:hAnsi="Times New Roman" w:cs="Times New Roman"/>
          <w:color w:val="333333"/>
          <w:sz w:val="28"/>
          <w:szCs w:val="24"/>
          <w:bdr w:val="none" w:sz="0" w:space="0" w:color="auto" w:frame="1"/>
          <w:lang w:eastAsia="ru-RU"/>
        </w:rPr>
        <w:t>.</w:t>
      </w:r>
    </w:p>
    <w:p w14:paraId="7B82B6D1" w14:textId="77777777" w:rsidR="00CE7029" w:rsidRPr="00CE7029" w:rsidRDefault="005C5C72" w:rsidP="00CE702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10" w:history="1"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Банк заданий PISA</w:t>
        </w:r>
      </w:hyperlink>
      <w:r w:rsidR="00CE7029" w:rsidRPr="00CE7029">
        <w:rPr>
          <w:rFonts w:ascii="Times New Roman" w:eastAsia="Times New Roman" w:hAnsi="Times New Roman" w:cs="Times New Roman"/>
          <w:color w:val="333333"/>
          <w:sz w:val="28"/>
          <w:szCs w:val="24"/>
          <w:bdr w:val="none" w:sz="0" w:space="0" w:color="auto" w:frame="1"/>
          <w:lang w:eastAsia="ru-RU"/>
        </w:rPr>
        <w:t>.</w:t>
      </w:r>
    </w:p>
    <w:p w14:paraId="60AC6017" w14:textId="77777777" w:rsidR="00CE7029" w:rsidRPr="00CE7029" w:rsidRDefault="005C5C72" w:rsidP="00CE702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11" w:history="1"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Мастер-классы PISA</w:t>
        </w:r>
      </w:hyperlink>
      <w:r w:rsidR="00CE7029" w:rsidRPr="00CE7029">
        <w:rPr>
          <w:rFonts w:ascii="Times New Roman" w:eastAsia="Times New Roman" w:hAnsi="Times New Roman" w:cs="Times New Roman"/>
          <w:color w:val="333333"/>
          <w:sz w:val="28"/>
          <w:szCs w:val="24"/>
          <w:bdr w:val="none" w:sz="0" w:space="0" w:color="auto" w:frame="1"/>
          <w:lang w:eastAsia="ru-RU"/>
        </w:rPr>
        <w:t>.</w:t>
      </w:r>
    </w:p>
    <w:p w14:paraId="4FEF4F69" w14:textId="77777777" w:rsidR="00CE7029" w:rsidRPr="00CE7029" w:rsidRDefault="005C5C72" w:rsidP="00CE702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12" w:history="1"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Онлайн-курсы повышения квалификации при подготовке к PISA</w:t>
        </w:r>
      </w:hyperlink>
      <w:r w:rsidR="00CE7029" w:rsidRPr="00CE7029">
        <w:rPr>
          <w:rFonts w:ascii="Times New Roman" w:eastAsia="Times New Roman" w:hAnsi="Times New Roman" w:cs="Times New Roman"/>
          <w:color w:val="333333"/>
          <w:sz w:val="28"/>
          <w:szCs w:val="24"/>
          <w:bdr w:val="none" w:sz="0" w:space="0" w:color="auto" w:frame="1"/>
          <w:lang w:eastAsia="ru-RU"/>
        </w:rPr>
        <w:t>.</w:t>
      </w:r>
    </w:p>
    <w:p w14:paraId="2AC64F0E" w14:textId="77777777" w:rsidR="00CE7029" w:rsidRPr="00CE7029" w:rsidRDefault="005C5C72" w:rsidP="00CE702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13" w:history="1"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Функциональная грамотность в современном образовании. Сборник заданий для подготовки к международному сравнительному исследованию PISA</w:t>
        </w:r>
      </w:hyperlink>
      <w:r w:rsidR="00CE7029" w:rsidRPr="00CE7029">
        <w:rPr>
          <w:rFonts w:ascii="Times New Roman" w:eastAsia="Times New Roman" w:hAnsi="Times New Roman" w:cs="Times New Roman"/>
          <w:color w:val="333333"/>
          <w:sz w:val="28"/>
          <w:szCs w:val="24"/>
          <w:bdr w:val="none" w:sz="0" w:space="0" w:color="auto" w:frame="1"/>
          <w:lang w:eastAsia="ru-RU"/>
        </w:rPr>
        <w:t>.</w:t>
      </w:r>
    </w:p>
    <w:p w14:paraId="14D392BF" w14:textId="77777777" w:rsidR="00CE7029" w:rsidRPr="00CE7029" w:rsidRDefault="005C5C72" w:rsidP="00CE7029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14" w:history="1"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Читательская грамотность</w:t>
        </w:r>
      </w:hyperlink>
    </w:p>
    <w:p w14:paraId="13B167E1" w14:textId="77777777" w:rsidR="00CE7029" w:rsidRPr="00CE7029" w:rsidRDefault="005C5C72" w:rsidP="00CE7029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15" w:history="1"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Математическая грамотность</w:t>
        </w:r>
      </w:hyperlink>
    </w:p>
    <w:p w14:paraId="17EAE8F3" w14:textId="77777777" w:rsidR="00CE7029" w:rsidRPr="00CE7029" w:rsidRDefault="005C5C72" w:rsidP="00CE7029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16" w:history="1"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Финансовая грамотность</w:t>
        </w:r>
      </w:hyperlink>
    </w:p>
    <w:p w14:paraId="29F76D53" w14:textId="77777777" w:rsidR="00CE7029" w:rsidRPr="00CE7029" w:rsidRDefault="005C5C72" w:rsidP="00CE7029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17" w:history="1"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Естественнонаучная грамотность</w:t>
        </w:r>
      </w:hyperlink>
    </w:p>
    <w:p w14:paraId="1429C1BA" w14:textId="77777777" w:rsidR="00CE7029" w:rsidRPr="00CE7029" w:rsidRDefault="005C5C72" w:rsidP="00CE7029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18" w:history="1"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Банк заданий для начальной школы</w:t>
        </w:r>
      </w:hyperlink>
    </w:p>
    <w:p w14:paraId="20F9B55E" w14:textId="22FDBF1A" w:rsidR="00F76B39" w:rsidRPr="00CE7029" w:rsidRDefault="00F76B39">
      <w:pPr>
        <w:rPr>
          <w:sz w:val="24"/>
        </w:rPr>
      </w:pPr>
    </w:p>
    <w:sectPr w:rsidR="00F76B39" w:rsidRPr="00CE7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obster">
    <w:altName w:val="Times New Roman"/>
    <w:charset w:val="CC"/>
    <w:family w:val="auto"/>
    <w:pitch w:val="variable"/>
    <w:sig w:usb0="00000001" w:usb1="00000001" w:usb2="00000000" w:usb3="00000000" w:csb0="000001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1DED"/>
    <w:multiLevelType w:val="multilevel"/>
    <w:tmpl w:val="734A80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E2838"/>
    <w:multiLevelType w:val="multilevel"/>
    <w:tmpl w:val="572CB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FD8"/>
    <w:rsid w:val="00076407"/>
    <w:rsid w:val="00347B02"/>
    <w:rsid w:val="005C5C72"/>
    <w:rsid w:val="00A43FD8"/>
    <w:rsid w:val="00CE7029"/>
    <w:rsid w:val="00F7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400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.ru/" TargetMode="External"/><Relationship Id="rId13" Type="http://schemas.openxmlformats.org/officeDocument/2006/relationships/hyperlink" Target="https://profcentr.ggtu.ru/images/documents/izd_function.pdf" TargetMode="External"/><Relationship Id="rId18" Type="http://schemas.openxmlformats.org/officeDocument/2006/relationships/hyperlink" Target="https://gimnazia133.my1.ru/index/bank_zadanij_dlja_nachalnoj_shkoly/0-9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dia.prosv.ru/static/files/Mediateka_UserGuide.pdf" TargetMode="External"/><Relationship Id="rId12" Type="http://schemas.openxmlformats.org/officeDocument/2006/relationships/hyperlink" Target="https://profcentr.ggtu.ru/index.php/programmy/11-materialy/88-onlajn-kursy-povysheniya-kvalifikatsii" TargetMode="External"/><Relationship Id="rId17" Type="http://schemas.openxmlformats.org/officeDocument/2006/relationships/hyperlink" Target="https://gimnazia133.my1.ru/FG/Bank_zadanii/estestvennonauchnaja_gramotnost.doc" TargetMode="External"/><Relationship Id="rId2" Type="http://schemas.openxmlformats.org/officeDocument/2006/relationships/styles" Target="styles.xml"/><Relationship Id="rId16" Type="http://schemas.openxmlformats.org/officeDocument/2006/relationships/hyperlink" Target="https://gimnazia133.my1.ru/FG/Bank_zadanii/finansovaja_gramotnost.do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edia.prosv.ru/" TargetMode="External"/><Relationship Id="rId11" Type="http://schemas.openxmlformats.org/officeDocument/2006/relationships/hyperlink" Target="https://profcentr.ggtu.ru/index.php/programmy/11-materialy/81-master-klassy-pis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imnazia133.my1.ru/FG/Bank_zadanii/matematicheskaja_gramotnost.doc" TargetMode="External"/><Relationship Id="rId10" Type="http://schemas.openxmlformats.org/officeDocument/2006/relationships/hyperlink" Target="https://profcentr.ggtu.ru/index.php/dokumenty/43-bank-zadanij-pis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kiv.instrao.ru/bank-zadaniy/" TargetMode="External"/><Relationship Id="rId14" Type="http://schemas.openxmlformats.org/officeDocument/2006/relationships/hyperlink" Target="https://gimnazia133.my1.ru/FG/Bank_zadanii/chitatelskaja_gramotnost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Иса</cp:lastModifiedBy>
  <cp:revision>6</cp:revision>
  <dcterms:created xsi:type="dcterms:W3CDTF">2022-08-26T10:33:00Z</dcterms:created>
  <dcterms:modified xsi:type="dcterms:W3CDTF">2023-03-02T11:48:00Z</dcterms:modified>
</cp:coreProperties>
</file>